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EC" w:rsidRDefault="009F0BA0" w:rsidP="009F0BA0">
      <w:pPr>
        <w:jc w:val="center"/>
        <w:rPr>
          <w:rFonts w:ascii="Times New Roman" w:hAnsi="Times New Roman" w:cs="Times New Roman"/>
          <w:b/>
          <w:color w:val="000000" w:themeColor="text1"/>
          <w:sz w:val="32"/>
          <w:szCs w:val="32"/>
        </w:rPr>
      </w:pPr>
      <w:r w:rsidRPr="00526887">
        <w:rPr>
          <w:rFonts w:ascii="Times New Roman" w:hAnsi="Times New Roman" w:cs="Times New Roman"/>
          <w:b/>
          <w:color w:val="000000" w:themeColor="text1"/>
          <w:sz w:val="32"/>
          <w:szCs w:val="32"/>
        </w:rPr>
        <w:t>Pie kā vērsties dažādu jautājumu risināšanā?</w:t>
      </w:r>
    </w:p>
    <w:p w:rsidR="00943656" w:rsidRPr="00526887" w:rsidRDefault="00943656" w:rsidP="009F0BA0">
      <w:pPr>
        <w:jc w:val="center"/>
        <w:rPr>
          <w:rFonts w:ascii="Times New Roman" w:hAnsi="Times New Roman" w:cs="Times New Roman"/>
          <w:b/>
          <w:color w:val="000000" w:themeColor="text1"/>
          <w:sz w:val="32"/>
          <w:szCs w:val="32"/>
        </w:rPr>
      </w:pPr>
    </w:p>
    <w:tbl>
      <w:tblPr>
        <w:tblStyle w:val="TableGrid"/>
        <w:tblpPr w:leftFromText="180" w:rightFromText="180" w:vertAnchor="page" w:horzAnchor="margin" w:tblpXSpec="center" w:tblpY="979"/>
        <w:tblW w:w="10201" w:type="dxa"/>
        <w:tblLook w:val="04A0" w:firstRow="1" w:lastRow="0" w:firstColumn="1" w:lastColumn="0" w:noHBand="0" w:noVBand="1"/>
      </w:tblPr>
      <w:tblGrid>
        <w:gridCol w:w="5098"/>
        <w:gridCol w:w="2743"/>
        <w:gridCol w:w="2360"/>
      </w:tblGrid>
      <w:tr w:rsidR="000073C9" w:rsidRPr="00943656" w:rsidTr="00B4793D">
        <w:trPr>
          <w:trHeight w:val="274"/>
        </w:trPr>
        <w:tc>
          <w:tcPr>
            <w:tcW w:w="5098"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Atbildības joma</w:t>
            </w:r>
          </w:p>
        </w:tc>
        <w:tc>
          <w:tcPr>
            <w:tcW w:w="2743"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Atbildīgais</w:t>
            </w:r>
          </w:p>
        </w:tc>
        <w:tc>
          <w:tcPr>
            <w:tcW w:w="2360"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Telpa</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sz w:val="24"/>
                <w:szCs w:val="24"/>
              </w:rPr>
            </w:pPr>
            <w:r w:rsidRPr="00943656">
              <w:rPr>
                <w:rFonts w:ascii="Times New Roman" w:hAnsi="Times New Roman" w:cs="Times New Roman"/>
                <w:sz w:val="24"/>
                <w:szCs w:val="24"/>
              </w:rPr>
              <w:t xml:space="preserve">Mācību darbs 1. – 3. klasēs </w:t>
            </w:r>
          </w:p>
        </w:tc>
        <w:tc>
          <w:tcPr>
            <w:tcW w:w="2743" w:type="dxa"/>
          </w:tcPr>
          <w:p w:rsidR="00D20DD5" w:rsidRDefault="00805550" w:rsidP="000073C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805550" w:rsidRPr="00943656" w:rsidRDefault="00805550" w:rsidP="000073C9">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805550" w:rsidRPr="00943656" w:rsidRDefault="00805550" w:rsidP="000073C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b/>
                <w:sz w:val="24"/>
                <w:szCs w:val="24"/>
              </w:rPr>
            </w:pPr>
            <w:r w:rsidRPr="00943656">
              <w:rPr>
                <w:rFonts w:ascii="Times New Roman" w:hAnsi="Times New Roman" w:cs="Times New Roman"/>
                <w:sz w:val="24"/>
                <w:szCs w:val="24"/>
              </w:rPr>
              <w:t>Mācību darbs 4. – 6. klasēs</w:t>
            </w:r>
          </w:p>
        </w:tc>
        <w:tc>
          <w:tcPr>
            <w:tcW w:w="2743" w:type="dxa"/>
          </w:tcPr>
          <w:p w:rsidR="00D20DD5" w:rsidRDefault="00805550" w:rsidP="00805550">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805550" w:rsidRPr="00943656" w:rsidRDefault="00805550" w:rsidP="00805550">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Inga Šteinberga</w:t>
            </w:r>
          </w:p>
        </w:tc>
        <w:tc>
          <w:tcPr>
            <w:tcW w:w="2360" w:type="dxa"/>
          </w:tcPr>
          <w:p w:rsidR="00805550" w:rsidRPr="00943656" w:rsidRDefault="00805550" w:rsidP="00805550">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sz w:val="24"/>
                <w:szCs w:val="24"/>
              </w:rPr>
            </w:pPr>
            <w:r w:rsidRPr="00943656">
              <w:rPr>
                <w:rFonts w:ascii="Times New Roman" w:hAnsi="Times New Roman" w:cs="Times New Roman"/>
                <w:sz w:val="24"/>
                <w:szCs w:val="24"/>
              </w:rPr>
              <w:t>Mācību darbs 7. – 9. klasēs</w:t>
            </w:r>
          </w:p>
        </w:tc>
        <w:tc>
          <w:tcPr>
            <w:tcW w:w="2743" w:type="dxa"/>
          </w:tcPr>
          <w:p w:rsidR="00805550" w:rsidRPr="00943656" w:rsidRDefault="00805550" w:rsidP="00805550">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805550" w:rsidRPr="00943656" w:rsidRDefault="00805550" w:rsidP="00805550">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Mācību priekšmetu stundu izmaiņas</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Mācību priekšmetu stundu, konsultāciju, fakultatīvo nodarbību grafiki</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Pagarinātās dienas grupas grafiks un to izmaiņas</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Audzināšanas darbs</w:t>
            </w:r>
            <w:r w:rsidR="00E900E9" w:rsidRPr="00943656">
              <w:rPr>
                <w:rFonts w:ascii="Times New Roman" w:hAnsi="Times New Roman" w:cs="Times New Roman"/>
                <w:sz w:val="24"/>
                <w:szCs w:val="24"/>
              </w:rPr>
              <w:t>,</w:t>
            </w:r>
            <w:r w:rsidRPr="00943656">
              <w:rPr>
                <w:rFonts w:ascii="Times New Roman" w:hAnsi="Times New Roman" w:cs="Times New Roman"/>
                <w:sz w:val="24"/>
                <w:szCs w:val="24"/>
              </w:rPr>
              <w:t xml:space="preserve"> </w:t>
            </w:r>
            <w:r w:rsidR="00E900E9" w:rsidRPr="00943656">
              <w:rPr>
                <w:rFonts w:ascii="Times New Roman" w:hAnsi="Times New Roman" w:cs="Times New Roman"/>
                <w:sz w:val="24"/>
                <w:szCs w:val="24"/>
              </w:rPr>
              <w:t>klases stundas saraksti</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805550" w:rsidP="00E900E9">
            <w:pPr>
              <w:jc w:val="center"/>
              <w:rPr>
                <w:rFonts w:ascii="Times New Roman" w:hAnsi="Times New Roman" w:cs="Times New Roman"/>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53"/>
        </w:trPr>
        <w:tc>
          <w:tcPr>
            <w:tcW w:w="5098" w:type="dxa"/>
          </w:tcPr>
          <w:p w:rsidR="000073C9" w:rsidRPr="00943656" w:rsidRDefault="00A0704A" w:rsidP="00E900E9">
            <w:pPr>
              <w:rPr>
                <w:rFonts w:ascii="Times New Roman" w:hAnsi="Times New Roman" w:cs="Times New Roman"/>
                <w:sz w:val="24"/>
                <w:szCs w:val="24"/>
              </w:rPr>
            </w:pPr>
            <w:r w:rsidRPr="00943656">
              <w:rPr>
                <w:rFonts w:ascii="Times New Roman" w:hAnsi="Times New Roman" w:cs="Times New Roman"/>
                <w:sz w:val="24"/>
                <w:szCs w:val="24"/>
              </w:rPr>
              <w:t>Interešu izglītība, i</w:t>
            </w:r>
            <w:r w:rsidR="000073C9" w:rsidRPr="00943656">
              <w:rPr>
                <w:rFonts w:ascii="Times New Roman" w:hAnsi="Times New Roman" w:cs="Times New Roman"/>
                <w:sz w:val="24"/>
                <w:szCs w:val="24"/>
              </w:rPr>
              <w:t>nterešu izglītības nodarbību grafiks un to izmaiņas</w:t>
            </w:r>
          </w:p>
        </w:tc>
        <w:tc>
          <w:tcPr>
            <w:tcW w:w="2743" w:type="dxa"/>
          </w:tcPr>
          <w:p w:rsidR="00805550" w:rsidRPr="00943656" w:rsidRDefault="00D20DD5" w:rsidP="00E900E9">
            <w:pPr>
              <w:jc w:val="center"/>
              <w:rPr>
                <w:rFonts w:ascii="Times New Roman" w:hAnsi="Times New Roman" w:cs="Times New Roman"/>
                <w:sz w:val="24"/>
                <w:szCs w:val="24"/>
              </w:rPr>
            </w:pPr>
            <w:r>
              <w:rPr>
                <w:rFonts w:ascii="Times New Roman" w:hAnsi="Times New Roman" w:cs="Times New Roman"/>
                <w:sz w:val="24"/>
                <w:szCs w:val="24"/>
              </w:rPr>
              <w:t>S</w:t>
            </w:r>
            <w:r w:rsidR="00805550" w:rsidRPr="00943656">
              <w:rPr>
                <w:rFonts w:ascii="Times New Roman" w:hAnsi="Times New Roman" w:cs="Times New Roman"/>
                <w:sz w:val="24"/>
                <w:szCs w:val="24"/>
              </w:rPr>
              <w:t>kolotāja</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S</w:t>
            </w:r>
            <w:r w:rsidR="00805550" w:rsidRPr="00943656">
              <w:rPr>
                <w:rFonts w:ascii="Times New Roman" w:hAnsi="Times New Roman" w:cs="Times New Roman"/>
                <w:b/>
                <w:sz w:val="24"/>
                <w:szCs w:val="24"/>
              </w:rPr>
              <w:t xml:space="preserve">anta </w:t>
            </w:r>
            <w:proofErr w:type="spellStart"/>
            <w:r w:rsidR="00805550" w:rsidRPr="00943656">
              <w:rPr>
                <w:rFonts w:ascii="Times New Roman" w:hAnsi="Times New Roman" w:cs="Times New Roman"/>
                <w:b/>
                <w:sz w:val="24"/>
                <w:szCs w:val="24"/>
              </w:rPr>
              <w:t>Kuprovska</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w:t>
            </w:r>
            <w:r w:rsidR="00805550" w:rsidRPr="00943656">
              <w:rPr>
                <w:rFonts w:ascii="Times New Roman" w:hAnsi="Times New Roman" w:cs="Times New Roman"/>
                <w:sz w:val="24"/>
                <w:szCs w:val="24"/>
              </w:rPr>
              <w:t>07</w:t>
            </w:r>
            <w:r w:rsidRPr="00943656">
              <w:rPr>
                <w:rFonts w:ascii="Times New Roman" w:hAnsi="Times New Roman" w:cs="Times New Roman"/>
                <w:sz w:val="24"/>
                <w:szCs w:val="24"/>
              </w:rPr>
              <w:t>.kab.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 xml:space="preserve">Valsts pārbaudes darbi </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640"/>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Karjeras izglītība</w:t>
            </w:r>
            <w:r w:rsidR="00CF6461" w:rsidRPr="00943656">
              <w:rPr>
                <w:rFonts w:ascii="Times New Roman" w:hAnsi="Times New Roman" w:cs="Times New Roman"/>
                <w:sz w:val="24"/>
                <w:szCs w:val="24"/>
              </w:rPr>
              <w:t xml:space="preserve"> 5. – 9.klasēs</w:t>
            </w:r>
            <w:r w:rsidR="00AE31C9" w:rsidRPr="00943656">
              <w:rPr>
                <w:rFonts w:ascii="Times New Roman" w:hAnsi="Times New Roman" w:cs="Times New Roman"/>
                <w:sz w:val="24"/>
                <w:szCs w:val="24"/>
              </w:rPr>
              <w:t xml:space="preserve"> un skolēnu pašpārvalde</w:t>
            </w:r>
          </w:p>
        </w:tc>
        <w:tc>
          <w:tcPr>
            <w:tcW w:w="2743" w:type="dxa"/>
          </w:tcPr>
          <w:p w:rsidR="000073C9" w:rsidRPr="00943656" w:rsidRDefault="00D20DD5" w:rsidP="00E900E9">
            <w:pPr>
              <w:jc w:val="center"/>
              <w:rPr>
                <w:rFonts w:ascii="Times New Roman" w:hAnsi="Times New Roman" w:cs="Times New Roman"/>
                <w:sz w:val="24"/>
                <w:szCs w:val="24"/>
              </w:rPr>
            </w:pPr>
            <w:r>
              <w:rPr>
                <w:rFonts w:ascii="Times New Roman" w:hAnsi="Times New Roman" w:cs="Times New Roman"/>
                <w:sz w:val="24"/>
                <w:szCs w:val="24"/>
              </w:rPr>
              <w:t>S</w:t>
            </w:r>
            <w:r w:rsidR="00CF6461" w:rsidRPr="00943656">
              <w:rPr>
                <w:rFonts w:ascii="Times New Roman" w:hAnsi="Times New Roman" w:cs="Times New Roman"/>
                <w:sz w:val="24"/>
                <w:szCs w:val="24"/>
              </w:rPr>
              <w:t>kolotāja</w:t>
            </w:r>
          </w:p>
          <w:p w:rsidR="000073C9" w:rsidRPr="00943656" w:rsidRDefault="00CF6461" w:rsidP="00C92865">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Diāna </w:t>
            </w:r>
            <w:proofErr w:type="spellStart"/>
            <w:r w:rsidRPr="00943656">
              <w:rPr>
                <w:rFonts w:ascii="Times New Roman" w:hAnsi="Times New Roman" w:cs="Times New Roman"/>
                <w:b/>
                <w:sz w:val="24"/>
                <w:szCs w:val="24"/>
              </w:rPr>
              <w:t>Karpušenko</w:t>
            </w:r>
            <w:proofErr w:type="spellEnd"/>
          </w:p>
        </w:tc>
        <w:tc>
          <w:tcPr>
            <w:tcW w:w="2360" w:type="dxa"/>
          </w:tcPr>
          <w:p w:rsidR="000073C9"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310</w:t>
            </w:r>
            <w:r w:rsidR="000073C9" w:rsidRPr="00943656">
              <w:rPr>
                <w:rFonts w:ascii="Times New Roman" w:hAnsi="Times New Roman" w:cs="Times New Roman"/>
                <w:sz w:val="24"/>
                <w:szCs w:val="24"/>
              </w:rPr>
              <w:t>.kab.</w:t>
            </w:r>
          </w:p>
        </w:tc>
      </w:tr>
      <w:tr w:rsidR="00CF6461" w:rsidRPr="00943656" w:rsidTr="00B4793D">
        <w:trPr>
          <w:trHeight w:val="453"/>
        </w:trPr>
        <w:tc>
          <w:tcPr>
            <w:tcW w:w="5098" w:type="dxa"/>
          </w:tcPr>
          <w:p w:rsidR="00CF6461" w:rsidRPr="00943656" w:rsidRDefault="00CF6461" w:rsidP="00E900E9">
            <w:pPr>
              <w:rPr>
                <w:rFonts w:ascii="Times New Roman" w:hAnsi="Times New Roman" w:cs="Times New Roman"/>
                <w:sz w:val="24"/>
                <w:szCs w:val="24"/>
              </w:rPr>
            </w:pPr>
            <w:r w:rsidRPr="00943656">
              <w:rPr>
                <w:rFonts w:ascii="Times New Roman" w:hAnsi="Times New Roman" w:cs="Times New Roman"/>
                <w:sz w:val="24"/>
                <w:szCs w:val="24"/>
              </w:rPr>
              <w:t>Karjeras izglītība 1. – 4.klasēs</w:t>
            </w:r>
          </w:p>
        </w:tc>
        <w:tc>
          <w:tcPr>
            <w:tcW w:w="2743"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Skolotāja</w:t>
            </w:r>
          </w:p>
          <w:p w:rsidR="00CF6461" w:rsidRPr="00943656" w:rsidRDefault="00CF6461" w:rsidP="00E900E9">
            <w:pPr>
              <w:jc w:val="center"/>
              <w:rPr>
                <w:rFonts w:ascii="Times New Roman" w:hAnsi="Times New Roman" w:cs="Times New Roman"/>
                <w:b/>
                <w:sz w:val="24"/>
                <w:szCs w:val="24"/>
              </w:rPr>
            </w:pPr>
            <w:r w:rsidRPr="00943656">
              <w:rPr>
                <w:rFonts w:ascii="Times New Roman" w:hAnsi="Times New Roman" w:cs="Times New Roman"/>
                <w:b/>
                <w:sz w:val="24"/>
                <w:szCs w:val="24"/>
              </w:rPr>
              <w:t>Maija Neimane</w:t>
            </w:r>
          </w:p>
        </w:tc>
        <w:tc>
          <w:tcPr>
            <w:tcW w:w="2360"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225.kab.</w:t>
            </w:r>
          </w:p>
        </w:tc>
      </w:tr>
      <w:tr w:rsidR="00A0704A" w:rsidRPr="00943656" w:rsidTr="00B4793D">
        <w:trPr>
          <w:trHeight w:val="453"/>
        </w:trPr>
        <w:tc>
          <w:tcPr>
            <w:tcW w:w="5098" w:type="dxa"/>
          </w:tcPr>
          <w:p w:rsidR="00A0704A" w:rsidRPr="00943656" w:rsidRDefault="00A0704A" w:rsidP="00A0704A">
            <w:pPr>
              <w:rPr>
                <w:rFonts w:ascii="Times New Roman" w:hAnsi="Times New Roman" w:cs="Times New Roman"/>
                <w:sz w:val="24"/>
                <w:szCs w:val="24"/>
              </w:rPr>
            </w:pPr>
            <w:r w:rsidRPr="00943656">
              <w:rPr>
                <w:rFonts w:ascii="Times New Roman" w:hAnsi="Times New Roman" w:cs="Times New Roman"/>
                <w:sz w:val="24"/>
                <w:szCs w:val="24"/>
              </w:rPr>
              <w:t>Skolotāju dežūras</w:t>
            </w:r>
          </w:p>
        </w:tc>
        <w:tc>
          <w:tcPr>
            <w:tcW w:w="2743" w:type="dxa"/>
          </w:tcPr>
          <w:p w:rsidR="00C92865" w:rsidRPr="00943656" w:rsidRDefault="00A0704A" w:rsidP="00A0704A">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Inga Šteinberga</w:t>
            </w:r>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A0704A" w:rsidRPr="00943656" w:rsidTr="00B4793D">
        <w:trPr>
          <w:trHeight w:val="453"/>
        </w:trPr>
        <w:tc>
          <w:tcPr>
            <w:tcW w:w="5098" w:type="dxa"/>
          </w:tcPr>
          <w:p w:rsidR="00A0704A" w:rsidRPr="00943656" w:rsidRDefault="00A0704A" w:rsidP="00A0704A">
            <w:pPr>
              <w:rPr>
                <w:rFonts w:ascii="Times New Roman" w:hAnsi="Times New Roman" w:cs="Times New Roman"/>
                <w:sz w:val="24"/>
                <w:szCs w:val="24"/>
              </w:rPr>
            </w:pPr>
            <w:r w:rsidRPr="00943656">
              <w:rPr>
                <w:rFonts w:ascii="Times New Roman" w:hAnsi="Times New Roman" w:cs="Times New Roman"/>
                <w:sz w:val="24"/>
                <w:szCs w:val="24"/>
              </w:rPr>
              <w:t>Instruktāžas skolēniem</w:t>
            </w:r>
          </w:p>
        </w:tc>
        <w:tc>
          <w:tcPr>
            <w:tcW w:w="2743" w:type="dxa"/>
          </w:tcPr>
          <w:p w:rsidR="00C92865" w:rsidRPr="00943656" w:rsidRDefault="00A0704A" w:rsidP="00A0704A">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A0704A" w:rsidRPr="00943656" w:rsidRDefault="00A0704A" w:rsidP="00A0704A">
            <w:pPr>
              <w:jc w:val="center"/>
              <w:rPr>
                <w:rFonts w:ascii="Times New Roman" w:hAnsi="Times New Roman" w:cs="Times New Roman"/>
                <w:b/>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Skolēnu kavējumu uzskaite, sociālās problēmas, sadarbība ar dienestiem (policija, bāriņtiesa u.c.)</w:t>
            </w:r>
          </w:p>
        </w:tc>
        <w:tc>
          <w:tcPr>
            <w:tcW w:w="2743"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Sociālais pedagogs</w:t>
            </w:r>
          </w:p>
          <w:p w:rsidR="000073C9" w:rsidRPr="00943656" w:rsidRDefault="000073C9" w:rsidP="00E900E9">
            <w:pPr>
              <w:jc w:val="center"/>
              <w:rPr>
                <w:rFonts w:ascii="Times New Roman" w:hAnsi="Times New Roman" w:cs="Times New Roman"/>
                <w:b/>
                <w:sz w:val="24"/>
                <w:szCs w:val="24"/>
              </w:rPr>
            </w:pPr>
            <w:r w:rsidRPr="00943656">
              <w:rPr>
                <w:rFonts w:ascii="Times New Roman" w:hAnsi="Times New Roman" w:cs="Times New Roman"/>
                <w:b/>
                <w:sz w:val="24"/>
                <w:szCs w:val="24"/>
              </w:rPr>
              <w:t>Mārīte Laizāne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330.kab.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Aktuālā informācija e-klasē un skolas mājaslapā, skolēnu saraksti dažādos žurnālos</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E900E9" w:rsidRPr="00943656" w:rsidTr="00B4793D">
        <w:trPr>
          <w:trHeight w:val="453"/>
        </w:trPr>
        <w:tc>
          <w:tcPr>
            <w:tcW w:w="5098" w:type="dxa"/>
          </w:tcPr>
          <w:p w:rsidR="00E900E9" w:rsidRPr="00943656" w:rsidRDefault="00E900E9" w:rsidP="00E900E9">
            <w:pPr>
              <w:rPr>
                <w:rFonts w:ascii="Times New Roman" w:hAnsi="Times New Roman" w:cs="Times New Roman"/>
                <w:sz w:val="24"/>
                <w:szCs w:val="24"/>
              </w:rPr>
            </w:pPr>
            <w:r w:rsidRPr="00943656">
              <w:rPr>
                <w:rFonts w:ascii="Times New Roman" w:hAnsi="Times New Roman" w:cs="Times New Roman"/>
                <w:sz w:val="24"/>
                <w:szCs w:val="24"/>
              </w:rPr>
              <w:t xml:space="preserve">Aktuālā informācija </w:t>
            </w:r>
            <w:proofErr w:type="spellStart"/>
            <w:r w:rsidRPr="00943656">
              <w:rPr>
                <w:rFonts w:ascii="Times New Roman" w:hAnsi="Times New Roman" w:cs="Times New Roman"/>
                <w:sz w:val="24"/>
                <w:szCs w:val="24"/>
              </w:rPr>
              <w:t>facebook</w:t>
            </w:r>
            <w:proofErr w:type="spellEnd"/>
            <w:r w:rsidRPr="00943656">
              <w:rPr>
                <w:rFonts w:ascii="Times New Roman" w:hAnsi="Times New Roman" w:cs="Times New Roman"/>
                <w:sz w:val="24"/>
                <w:szCs w:val="24"/>
              </w:rPr>
              <w:t>: Rīgas Pļavnieku pamatskola</w:t>
            </w:r>
          </w:p>
        </w:tc>
        <w:tc>
          <w:tcPr>
            <w:tcW w:w="2743" w:type="dxa"/>
          </w:tcPr>
          <w:p w:rsidR="005418F5" w:rsidRDefault="00E900E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Lietvedības pārzine </w:t>
            </w:r>
          </w:p>
          <w:p w:rsidR="00E900E9" w:rsidRPr="00943656" w:rsidRDefault="00E900E9" w:rsidP="00E900E9">
            <w:pPr>
              <w:jc w:val="center"/>
              <w:rPr>
                <w:rFonts w:ascii="Times New Roman" w:hAnsi="Times New Roman" w:cs="Times New Roman"/>
                <w:sz w:val="24"/>
                <w:szCs w:val="24"/>
              </w:rPr>
            </w:pPr>
            <w:r w:rsidRPr="00943656">
              <w:rPr>
                <w:rFonts w:ascii="Times New Roman" w:hAnsi="Times New Roman" w:cs="Times New Roman"/>
                <w:b/>
                <w:sz w:val="24"/>
                <w:szCs w:val="24"/>
              </w:rPr>
              <w:t>Aija Brauna</w:t>
            </w:r>
          </w:p>
        </w:tc>
        <w:tc>
          <w:tcPr>
            <w:tcW w:w="2360" w:type="dxa"/>
          </w:tcPr>
          <w:p w:rsidR="00E900E9" w:rsidRPr="00943656" w:rsidRDefault="00E900E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Konsultācijas par e-klases lietošanu</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53"/>
        </w:trPr>
        <w:tc>
          <w:tcPr>
            <w:tcW w:w="5098" w:type="dxa"/>
          </w:tcPr>
          <w:p w:rsidR="000073C9" w:rsidRPr="00943656" w:rsidRDefault="000073C9" w:rsidP="00CF6461">
            <w:pPr>
              <w:rPr>
                <w:rFonts w:ascii="Times New Roman" w:hAnsi="Times New Roman" w:cs="Times New Roman"/>
                <w:sz w:val="24"/>
                <w:szCs w:val="24"/>
              </w:rPr>
            </w:pPr>
            <w:r w:rsidRPr="00943656">
              <w:rPr>
                <w:rFonts w:ascii="Times New Roman" w:hAnsi="Times New Roman" w:cs="Times New Roman"/>
                <w:sz w:val="24"/>
                <w:szCs w:val="24"/>
              </w:rPr>
              <w:t>S</w:t>
            </w:r>
            <w:r w:rsidR="00CF6461" w:rsidRPr="00943656">
              <w:rPr>
                <w:rFonts w:ascii="Times New Roman" w:hAnsi="Times New Roman" w:cs="Times New Roman"/>
                <w:sz w:val="24"/>
                <w:szCs w:val="24"/>
              </w:rPr>
              <w:t>kolēnu saraksti, personu lietas</w:t>
            </w:r>
            <w:r w:rsidRPr="00943656">
              <w:rPr>
                <w:rFonts w:ascii="Times New Roman" w:hAnsi="Times New Roman" w:cs="Times New Roman"/>
                <w:sz w:val="24"/>
                <w:szCs w:val="24"/>
              </w:rPr>
              <w:t xml:space="preserve"> </w:t>
            </w:r>
          </w:p>
        </w:tc>
        <w:tc>
          <w:tcPr>
            <w:tcW w:w="2743"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Lietvedības pārzine</w:t>
            </w:r>
          </w:p>
          <w:p w:rsidR="000073C9" w:rsidRPr="00943656" w:rsidRDefault="000073C9" w:rsidP="00E900E9">
            <w:pPr>
              <w:jc w:val="center"/>
              <w:rPr>
                <w:rFonts w:ascii="Times New Roman" w:hAnsi="Times New Roman" w:cs="Times New Roman"/>
                <w:b/>
                <w:sz w:val="24"/>
                <w:szCs w:val="24"/>
              </w:rPr>
            </w:pPr>
            <w:r w:rsidRPr="00943656">
              <w:rPr>
                <w:rFonts w:ascii="Times New Roman" w:hAnsi="Times New Roman" w:cs="Times New Roman"/>
                <w:b/>
                <w:sz w:val="24"/>
                <w:szCs w:val="24"/>
              </w:rPr>
              <w:t>Aija Brauna</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 1.stāvā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116.kab.</w:t>
            </w:r>
          </w:p>
        </w:tc>
      </w:tr>
      <w:tr w:rsidR="00CF6461" w:rsidRPr="00943656" w:rsidTr="00B4793D">
        <w:trPr>
          <w:trHeight w:val="453"/>
        </w:trPr>
        <w:tc>
          <w:tcPr>
            <w:tcW w:w="5098" w:type="dxa"/>
          </w:tcPr>
          <w:p w:rsidR="00CF6461" w:rsidRPr="00943656" w:rsidRDefault="00CF6461" w:rsidP="00E900E9">
            <w:pPr>
              <w:rPr>
                <w:rFonts w:ascii="Times New Roman" w:hAnsi="Times New Roman" w:cs="Times New Roman"/>
                <w:sz w:val="24"/>
                <w:szCs w:val="24"/>
              </w:rPr>
            </w:pPr>
            <w:r w:rsidRPr="00943656">
              <w:rPr>
                <w:rFonts w:ascii="Times New Roman" w:hAnsi="Times New Roman" w:cs="Times New Roman"/>
                <w:sz w:val="24"/>
                <w:szCs w:val="24"/>
              </w:rPr>
              <w:t>Dažādas izziņas</w:t>
            </w:r>
          </w:p>
        </w:tc>
        <w:tc>
          <w:tcPr>
            <w:tcW w:w="2743"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Personāla speciāliste</w:t>
            </w:r>
          </w:p>
          <w:p w:rsidR="00CF6461" w:rsidRPr="00943656" w:rsidRDefault="00CF6461" w:rsidP="00E900E9">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Irēna </w:t>
            </w:r>
            <w:proofErr w:type="spellStart"/>
            <w:r w:rsidRPr="00943656">
              <w:rPr>
                <w:rFonts w:ascii="Times New Roman" w:hAnsi="Times New Roman" w:cs="Times New Roman"/>
                <w:b/>
                <w:sz w:val="24"/>
                <w:szCs w:val="24"/>
              </w:rPr>
              <w:t>Endzele</w:t>
            </w:r>
            <w:proofErr w:type="spellEnd"/>
          </w:p>
        </w:tc>
        <w:tc>
          <w:tcPr>
            <w:tcW w:w="2360"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113.kab.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ESF projekts “Atbalsts izglītojamo individuālo kompetenču attīstībai”</w:t>
            </w:r>
          </w:p>
        </w:tc>
        <w:tc>
          <w:tcPr>
            <w:tcW w:w="2743" w:type="dxa"/>
          </w:tcPr>
          <w:p w:rsidR="00CF150A" w:rsidRPr="00943656" w:rsidRDefault="00CF150A" w:rsidP="00CF150A">
            <w:pPr>
              <w:jc w:val="center"/>
              <w:rPr>
                <w:rFonts w:ascii="Times New Roman" w:hAnsi="Times New Roman" w:cs="Times New Roman"/>
                <w:sz w:val="24"/>
                <w:szCs w:val="24"/>
              </w:rPr>
            </w:pPr>
            <w:r w:rsidRPr="00943656">
              <w:rPr>
                <w:rFonts w:ascii="Times New Roman" w:hAnsi="Times New Roman" w:cs="Times New Roman"/>
                <w:sz w:val="24"/>
                <w:szCs w:val="24"/>
              </w:rPr>
              <w:t>Projekta koordinatore</w:t>
            </w:r>
          </w:p>
          <w:p w:rsidR="000073C9" w:rsidRPr="00943656" w:rsidRDefault="000073C9" w:rsidP="00CF150A">
            <w:pPr>
              <w:jc w:val="center"/>
              <w:rPr>
                <w:rFonts w:ascii="Times New Roman" w:hAnsi="Times New Roman" w:cs="Times New Roman"/>
                <w:sz w:val="24"/>
                <w:szCs w:val="24"/>
              </w:rPr>
            </w:pPr>
            <w:r w:rsidRPr="00943656">
              <w:rPr>
                <w:rFonts w:ascii="Times New Roman" w:hAnsi="Times New Roman" w:cs="Times New Roman"/>
                <w:b/>
                <w:sz w:val="24"/>
                <w:szCs w:val="24"/>
              </w:rPr>
              <w:t>Inga Šteinberga</w:t>
            </w:r>
          </w:p>
        </w:tc>
        <w:tc>
          <w:tcPr>
            <w:tcW w:w="2360" w:type="dxa"/>
          </w:tcPr>
          <w:p w:rsidR="000073C9" w:rsidRPr="00943656" w:rsidRDefault="00A0704A" w:rsidP="00E900E9">
            <w:pPr>
              <w:jc w:val="center"/>
              <w:rPr>
                <w:rFonts w:ascii="Times New Roman" w:hAnsi="Times New Roman" w:cs="Times New Roman"/>
                <w:sz w:val="24"/>
                <w:szCs w:val="24"/>
              </w:rPr>
            </w:pPr>
            <w:r w:rsidRPr="00943656">
              <w:rPr>
                <w:rFonts w:ascii="Times New Roman" w:hAnsi="Times New Roman" w:cs="Times New Roman"/>
                <w:sz w:val="24"/>
                <w:szCs w:val="24"/>
              </w:rPr>
              <w:t>220</w:t>
            </w:r>
            <w:r w:rsidR="000073C9" w:rsidRPr="00943656">
              <w:rPr>
                <w:rFonts w:ascii="Times New Roman" w:hAnsi="Times New Roman" w:cs="Times New Roman"/>
                <w:sz w:val="24"/>
                <w:szCs w:val="24"/>
              </w:rPr>
              <w:t xml:space="preserve">. kab. </w:t>
            </w:r>
          </w:p>
        </w:tc>
      </w:tr>
      <w:tr w:rsidR="00A0704A" w:rsidRPr="00943656" w:rsidTr="00B4793D">
        <w:trPr>
          <w:trHeight w:val="453"/>
        </w:trPr>
        <w:tc>
          <w:tcPr>
            <w:tcW w:w="5098" w:type="dxa"/>
          </w:tcPr>
          <w:p w:rsidR="00A0704A" w:rsidRPr="00943656" w:rsidRDefault="00B4793D" w:rsidP="00E900E9">
            <w:pPr>
              <w:rPr>
                <w:rFonts w:ascii="Times New Roman" w:hAnsi="Times New Roman" w:cs="Times New Roman"/>
                <w:sz w:val="24"/>
                <w:szCs w:val="24"/>
              </w:rPr>
            </w:pPr>
            <w:r w:rsidRPr="00943656">
              <w:rPr>
                <w:rFonts w:ascii="Times New Roman" w:hAnsi="Times New Roman" w:cs="Times New Roman"/>
                <w:sz w:val="24"/>
                <w:szCs w:val="24"/>
              </w:rPr>
              <w:t>ESF p</w:t>
            </w:r>
            <w:r w:rsidR="00CD0228" w:rsidRPr="00943656">
              <w:rPr>
                <w:rFonts w:ascii="Times New Roman" w:hAnsi="Times New Roman" w:cs="Times New Roman"/>
                <w:sz w:val="24"/>
                <w:szCs w:val="24"/>
              </w:rPr>
              <w:t>rojekts „Atbalsts priekšlaicīgas mācību pārtraukšanas samazināšanai” (</w:t>
            </w:r>
            <w:proofErr w:type="spellStart"/>
            <w:r w:rsidR="00CD0228" w:rsidRPr="00943656">
              <w:rPr>
                <w:rFonts w:ascii="Times New Roman" w:hAnsi="Times New Roman" w:cs="Times New Roman"/>
                <w:sz w:val="24"/>
                <w:szCs w:val="24"/>
              </w:rPr>
              <w:t>PuMPuRS</w:t>
            </w:r>
            <w:proofErr w:type="spellEnd"/>
            <w:r w:rsidR="00CD0228" w:rsidRPr="00943656">
              <w:rPr>
                <w:rFonts w:ascii="Times New Roman" w:hAnsi="Times New Roman" w:cs="Times New Roman"/>
                <w:sz w:val="24"/>
                <w:szCs w:val="24"/>
              </w:rPr>
              <w:t>)</w:t>
            </w:r>
          </w:p>
        </w:tc>
        <w:tc>
          <w:tcPr>
            <w:tcW w:w="2743"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Projekta koordinatore</w:t>
            </w:r>
          </w:p>
          <w:p w:rsidR="00A0704A" w:rsidRPr="00943656" w:rsidRDefault="00A0704A" w:rsidP="00A0704A">
            <w:pPr>
              <w:jc w:val="center"/>
              <w:rPr>
                <w:rFonts w:ascii="Times New Roman" w:hAnsi="Times New Roman" w:cs="Times New Roman"/>
                <w:b/>
                <w:sz w:val="24"/>
                <w:szCs w:val="24"/>
              </w:rPr>
            </w:pPr>
            <w:r w:rsidRPr="00943656">
              <w:rPr>
                <w:rFonts w:ascii="Times New Roman" w:hAnsi="Times New Roman" w:cs="Times New Roman"/>
                <w:b/>
                <w:sz w:val="24"/>
                <w:szCs w:val="24"/>
              </w:rPr>
              <w:t>Aija Brauna</w:t>
            </w:r>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Lietvedība 1.stāvā</w:t>
            </w:r>
          </w:p>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116.kab.</w:t>
            </w:r>
          </w:p>
        </w:tc>
      </w:tr>
      <w:tr w:rsidR="00B4793D" w:rsidRPr="00943656" w:rsidTr="00B4793D">
        <w:trPr>
          <w:trHeight w:val="453"/>
        </w:trPr>
        <w:tc>
          <w:tcPr>
            <w:tcW w:w="5098" w:type="dxa"/>
          </w:tcPr>
          <w:p w:rsidR="00B4793D" w:rsidRPr="00943656" w:rsidRDefault="00B4793D" w:rsidP="00B4793D">
            <w:pPr>
              <w:rPr>
                <w:rFonts w:ascii="Times New Roman" w:hAnsi="Times New Roman" w:cs="Times New Roman"/>
                <w:sz w:val="24"/>
                <w:szCs w:val="24"/>
              </w:rPr>
            </w:pPr>
            <w:r w:rsidRPr="00943656">
              <w:rPr>
                <w:rFonts w:ascii="Times New Roman" w:hAnsi="Times New Roman" w:cs="Times New Roman"/>
                <w:sz w:val="24"/>
                <w:szCs w:val="24"/>
              </w:rPr>
              <w:t>Kultūrizglītības programma "Latvijas skolas soma”</w:t>
            </w:r>
          </w:p>
        </w:tc>
        <w:tc>
          <w:tcPr>
            <w:tcW w:w="2743" w:type="dxa"/>
          </w:tcPr>
          <w:p w:rsidR="00B4793D" w:rsidRPr="00943656" w:rsidRDefault="00B4793D" w:rsidP="00B4793D">
            <w:pPr>
              <w:jc w:val="center"/>
              <w:rPr>
                <w:rFonts w:ascii="Times New Roman" w:hAnsi="Times New Roman" w:cs="Times New Roman"/>
                <w:sz w:val="24"/>
                <w:szCs w:val="24"/>
              </w:rPr>
            </w:pPr>
            <w:r w:rsidRPr="00943656">
              <w:rPr>
                <w:rFonts w:ascii="Times New Roman" w:hAnsi="Times New Roman" w:cs="Times New Roman"/>
                <w:sz w:val="24"/>
                <w:szCs w:val="24"/>
              </w:rPr>
              <w:t>Programmas koordinatore</w:t>
            </w:r>
          </w:p>
          <w:p w:rsidR="00B4793D" w:rsidRPr="00943656" w:rsidRDefault="00B4793D" w:rsidP="00B4793D">
            <w:pPr>
              <w:jc w:val="center"/>
              <w:rPr>
                <w:b/>
                <w:sz w:val="24"/>
                <w:szCs w:val="24"/>
              </w:rPr>
            </w:pPr>
            <w:r w:rsidRPr="00943656">
              <w:rPr>
                <w:rFonts w:ascii="Times New Roman" w:hAnsi="Times New Roman" w:cs="Times New Roman"/>
                <w:b/>
                <w:sz w:val="24"/>
                <w:szCs w:val="24"/>
              </w:rPr>
              <w:t xml:space="preserve">Gita </w:t>
            </w:r>
            <w:proofErr w:type="spellStart"/>
            <w:r w:rsidRPr="00943656">
              <w:rPr>
                <w:rFonts w:ascii="Times New Roman" w:hAnsi="Times New Roman" w:cs="Times New Roman"/>
                <w:b/>
                <w:sz w:val="24"/>
                <w:szCs w:val="24"/>
              </w:rPr>
              <w:t>Ļuļe</w:t>
            </w:r>
            <w:proofErr w:type="spellEnd"/>
          </w:p>
        </w:tc>
        <w:tc>
          <w:tcPr>
            <w:tcW w:w="2360" w:type="dxa"/>
          </w:tcPr>
          <w:p w:rsidR="00B4793D" w:rsidRPr="00943656" w:rsidRDefault="00B4793D" w:rsidP="00B4793D">
            <w:pPr>
              <w:jc w:val="center"/>
              <w:rPr>
                <w:rFonts w:ascii="Times New Roman" w:hAnsi="Times New Roman" w:cs="Times New Roman"/>
                <w:sz w:val="24"/>
                <w:szCs w:val="24"/>
              </w:rPr>
            </w:pPr>
            <w:r w:rsidRPr="00943656">
              <w:rPr>
                <w:rFonts w:ascii="Times New Roman" w:hAnsi="Times New Roman" w:cs="Times New Roman"/>
                <w:sz w:val="24"/>
                <w:szCs w:val="24"/>
              </w:rPr>
              <w:t>326.kab.</w:t>
            </w:r>
          </w:p>
        </w:tc>
      </w:tr>
      <w:tr w:rsidR="00C92865" w:rsidRPr="00943656" w:rsidTr="00B4793D">
        <w:trPr>
          <w:trHeight w:val="453"/>
        </w:trPr>
        <w:tc>
          <w:tcPr>
            <w:tcW w:w="5098" w:type="dxa"/>
          </w:tcPr>
          <w:p w:rsidR="00C92865" w:rsidRPr="00943656" w:rsidRDefault="00C92865" w:rsidP="00B4793D">
            <w:pPr>
              <w:rPr>
                <w:rFonts w:ascii="Times New Roman" w:hAnsi="Times New Roman" w:cs="Times New Roman"/>
                <w:sz w:val="24"/>
                <w:szCs w:val="24"/>
              </w:rPr>
            </w:pPr>
            <w:r w:rsidRPr="00943656">
              <w:rPr>
                <w:rFonts w:ascii="Times New Roman" w:hAnsi="Times New Roman" w:cs="Times New Roman"/>
                <w:sz w:val="24"/>
                <w:szCs w:val="24"/>
              </w:rPr>
              <w:t>Pasākumu organizēšana</w:t>
            </w:r>
          </w:p>
        </w:tc>
        <w:tc>
          <w:tcPr>
            <w:tcW w:w="2743" w:type="dxa"/>
          </w:tcPr>
          <w:p w:rsidR="00C92865" w:rsidRPr="00943656" w:rsidRDefault="00C92865" w:rsidP="00B4793D">
            <w:pPr>
              <w:jc w:val="center"/>
              <w:rPr>
                <w:rFonts w:ascii="Times New Roman" w:hAnsi="Times New Roman" w:cs="Times New Roman"/>
                <w:sz w:val="24"/>
                <w:szCs w:val="24"/>
              </w:rPr>
            </w:pPr>
            <w:r w:rsidRPr="00943656">
              <w:rPr>
                <w:rFonts w:ascii="Times New Roman" w:hAnsi="Times New Roman" w:cs="Times New Roman"/>
                <w:sz w:val="24"/>
                <w:szCs w:val="24"/>
              </w:rPr>
              <w:t>Pasākumu koordinators</w:t>
            </w:r>
          </w:p>
          <w:p w:rsidR="00C92865" w:rsidRPr="00943656" w:rsidRDefault="00C92865" w:rsidP="00B4793D">
            <w:pPr>
              <w:jc w:val="center"/>
              <w:rPr>
                <w:rFonts w:ascii="Times New Roman" w:hAnsi="Times New Roman" w:cs="Times New Roman"/>
                <w:b/>
                <w:sz w:val="24"/>
                <w:szCs w:val="24"/>
              </w:rPr>
            </w:pPr>
            <w:r w:rsidRPr="00943656">
              <w:rPr>
                <w:rFonts w:ascii="Times New Roman" w:hAnsi="Times New Roman" w:cs="Times New Roman"/>
                <w:b/>
                <w:sz w:val="24"/>
                <w:szCs w:val="24"/>
              </w:rPr>
              <w:t>Ramona Poga</w:t>
            </w:r>
          </w:p>
        </w:tc>
        <w:tc>
          <w:tcPr>
            <w:tcW w:w="2360" w:type="dxa"/>
          </w:tcPr>
          <w:p w:rsidR="00C92865" w:rsidRPr="00943656" w:rsidRDefault="00C92865" w:rsidP="00B4793D">
            <w:pPr>
              <w:jc w:val="center"/>
              <w:rPr>
                <w:rFonts w:ascii="Times New Roman" w:hAnsi="Times New Roman" w:cs="Times New Roman"/>
                <w:sz w:val="24"/>
                <w:szCs w:val="24"/>
              </w:rPr>
            </w:pPr>
            <w:r w:rsidRPr="00943656">
              <w:rPr>
                <w:rFonts w:ascii="Times New Roman" w:hAnsi="Times New Roman" w:cs="Times New Roman"/>
                <w:sz w:val="24"/>
                <w:szCs w:val="24"/>
              </w:rPr>
              <w:t>121.kab.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Garderobes skapīši, mēbeles u.c. saimnieciskās lietas</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d.v.admin.saimn.darbā</w:t>
            </w:r>
            <w:proofErr w:type="spellEnd"/>
          </w:p>
          <w:p w:rsidR="000073C9" w:rsidRPr="00943656" w:rsidRDefault="000073C9" w:rsidP="00E900E9">
            <w:pPr>
              <w:jc w:val="center"/>
              <w:rPr>
                <w:rFonts w:ascii="Times New Roman" w:hAnsi="Times New Roman" w:cs="Times New Roman"/>
                <w:b/>
                <w:sz w:val="24"/>
                <w:szCs w:val="24"/>
              </w:rPr>
            </w:pPr>
            <w:r w:rsidRPr="00943656">
              <w:rPr>
                <w:rFonts w:ascii="Times New Roman" w:hAnsi="Times New Roman" w:cs="Times New Roman"/>
                <w:b/>
                <w:sz w:val="24"/>
                <w:szCs w:val="24"/>
              </w:rPr>
              <w:t>Ivars Skrastiņš</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115.kab. </w:t>
            </w:r>
          </w:p>
          <w:p w:rsidR="000073C9" w:rsidRPr="00943656" w:rsidRDefault="000073C9" w:rsidP="00E900E9">
            <w:pPr>
              <w:jc w:val="center"/>
              <w:rPr>
                <w:rFonts w:ascii="Times New Roman" w:hAnsi="Times New Roman" w:cs="Times New Roman"/>
                <w:sz w:val="24"/>
                <w:szCs w:val="24"/>
              </w:rPr>
            </w:pPr>
          </w:p>
        </w:tc>
      </w:tr>
    </w:tbl>
    <w:p w:rsidR="006D17A3" w:rsidRDefault="006D17A3"/>
    <w:tbl>
      <w:tblPr>
        <w:tblStyle w:val="TableGrid"/>
        <w:tblpPr w:leftFromText="180" w:rightFromText="180" w:vertAnchor="page" w:horzAnchor="margin" w:tblpXSpec="center" w:tblpY="979"/>
        <w:tblW w:w="10201" w:type="dxa"/>
        <w:tblLook w:val="04A0" w:firstRow="1" w:lastRow="0" w:firstColumn="1" w:lastColumn="0" w:noHBand="0" w:noVBand="1"/>
      </w:tblPr>
      <w:tblGrid>
        <w:gridCol w:w="5098"/>
        <w:gridCol w:w="2743"/>
        <w:gridCol w:w="2360"/>
      </w:tblGrid>
      <w:tr w:rsidR="000073C9" w:rsidRPr="00943656" w:rsidTr="00D20DD5">
        <w:trPr>
          <w:trHeight w:val="1125"/>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lastRenderedPageBreak/>
              <w:t xml:space="preserve">Ēdināšana </w:t>
            </w:r>
          </w:p>
          <w:p w:rsidR="00B4793D" w:rsidRPr="00943656" w:rsidRDefault="00B4793D" w:rsidP="00E900E9">
            <w:pPr>
              <w:rPr>
                <w:rFonts w:ascii="Times New Roman" w:hAnsi="Times New Roman" w:cs="Times New Roman"/>
                <w:sz w:val="24"/>
                <w:szCs w:val="24"/>
              </w:rPr>
            </w:pPr>
          </w:p>
          <w:p w:rsidR="00B4793D" w:rsidRPr="00943656" w:rsidRDefault="00B4793D" w:rsidP="00E900E9">
            <w:pPr>
              <w:rPr>
                <w:rFonts w:ascii="Times New Roman" w:hAnsi="Times New Roman" w:cs="Times New Roman"/>
                <w:sz w:val="24"/>
                <w:szCs w:val="24"/>
              </w:rPr>
            </w:pPr>
            <w:r w:rsidRPr="00943656">
              <w:rPr>
                <w:rFonts w:ascii="Times New Roman" w:hAnsi="Times New Roman" w:cs="Times New Roman"/>
                <w:sz w:val="24"/>
                <w:szCs w:val="24"/>
              </w:rPr>
              <w:t>Speciālās diētas</w:t>
            </w:r>
          </w:p>
        </w:tc>
        <w:tc>
          <w:tcPr>
            <w:tcW w:w="2743" w:type="dxa"/>
          </w:tcPr>
          <w:p w:rsidR="000073C9" w:rsidRPr="00943656" w:rsidRDefault="005418F5" w:rsidP="00E900E9">
            <w:pPr>
              <w:jc w:val="center"/>
              <w:rPr>
                <w:rFonts w:ascii="Times New Roman" w:hAnsi="Times New Roman" w:cs="Times New Roman"/>
                <w:sz w:val="24"/>
                <w:szCs w:val="24"/>
              </w:rPr>
            </w:pPr>
            <w:r>
              <w:rPr>
                <w:rFonts w:ascii="Times New Roman" w:hAnsi="Times New Roman" w:cs="Times New Roman"/>
                <w:sz w:val="24"/>
                <w:szCs w:val="24"/>
              </w:rPr>
              <w:t xml:space="preserve">SIA </w:t>
            </w:r>
            <w:proofErr w:type="spellStart"/>
            <w:r>
              <w:rPr>
                <w:rFonts w:ascii="Times New Roman" w:hAnsi="Times New Roman" w:cs="Times New Roman"/>
                <w:sz w:val="24"/>
                <w:szCs w:val="24"/>
              </w:rPr>
              <w:t>Marniko</w:t>
            </w:r>
            <w:proofErr w:type="spellEnd"/>
            <w:r w:rsidR="00B4793D" w:rsidRPr="00943656">
              <w:rPr>
                <w:rFonts w:ascii="Times New Roman" w:hAnsi="Times New Roman" w:cs="Times New Roman"/>
                <w:sz w:val="24"/>
                <w:szCs w:val="24"/>
              </w:rPr>
              <w:t xml:space="preserve"> vadītāja</w:t>
            </w:r>
          </w:p>
          <w:p w:rsidR="005418F5" w:rsidRDefault="005418F5" w:rsidP="00C14C5B">
            <w:pPr>
              <w:jc w:val="center"/>
              <w:rPr>
                <w:rFonts w:ascii="Times New Roman" w:hAnsi="Times New Roman" w:cs="Times New Roman"/>
                <w:sz w:val="24"/>
                <w:szCs w:val="24"/>
              </w:rPr>
            </w:pPr>
          </w:p>
          <w:p w:rsidR="000073C9" w:rsidRPr="00943656" w:rsidRDefault="000073C9" w:rsidP="00C14C5B">
            <w:pPr>
              <w:jc w:val="center"/>
              <w:rPr>
                <w:rFonts w:ascii="Times New Roman" w:hAnsi="Times New Roman" w:cs="Times New Roman"/>
                <w:sz w:val="24"/>
                <w:szCs w:val="24"/>
              </w:rPr>
            </w:pPr>
            <w:r w:rsidRPr="00943656">
              <w:rPr>
                <w:rFonts w:ascii="Times New Roman" w:hAnsi="Times New Roman" w:cs="Times New Roman"/>
                <w:sz w:val="24"/>
                <w:szCs w:val="24"/>
              </w:rPr>
              <w:t xml:space="preserve">Skolas medicīnas māsa </w:t>
            </w:r>
            <w:r w:rsidRPr="00943656">
              <w:rPr>
                <w:rFonts w:ascii="Times New Roman" w:hAnsi="Times New Roman" w:cs="Times New Roman"/>
                <w:b/>
                <w:sz w:val="24"/>
                <w:szCs w:val="24"/>
              </w:rPr>
              <w:t>Daina Buļa</w:t>
            </w:r>
          </w:p>
        </w:tc>
        <w:tc>
          <w:tcPr>
            <w:tcW w:w="2360" w:type="dxa"/>
          </w:tcPr>
          <w:p w:rsidR="000073C9" w:rsidRPr="00943656" w:rsidRDefault="00B4793D" w:rsidP="00E900E9">
            <w:pPr>
              <w:jc w:val="center"/>
              <w:rPr>
                <w:rFonts w:ascii="Times New Roman" w:hAnsi="Times New Roman" w:cs="Times New Roman"/>
                <w:sz w:val="24"/>
                <w:szCs w:val="24"/>
              </w:rPr>
            </w:pPr>
            <w:r w:rsidRPr="00943656">
              <w:rPr>
                <w:rFonts w:ascii="Times New Roman" w:hAnsi="Times New Roman" w:cs="Times New Roman"/>
                <w:sz w:val="24"/>
                <w:szCs w:val="24"/>
              </w:rPr>
              <w:t>Vadītāju jautāt s</w:t>
            </w:r>
            <w:r w:rsidR="000073C9" w:rsidRPr="00943656">
              <w:rPr>
                <w:rFonts w:ascii="Times New Roman" w:hAnsi="Times New Roman" w:cs="Times New Roman"/>
                <w:sz w:val="24"/>
                <w:szCs w:val="24"/>
              </w:rPr>
              <w:t>kolas ēdnīc</w:t>
            </w:r>
            <w:r w:rsidRPr="00943656">
              <w:rPr>
                <w:rFonts w:ascii="Times New Roman" w:hAnsi="Times New Roman" w:cs="Times New Roman"/>
                <w:sz w:val="24"/>
                <w:szCs w:val="24"/>
              </w:rPr>
              <w:t>ā</w:t>
            </w:r>
            <w:r w:rsidR="000073C9" w:rsidRPr="00943656">
              <w:rPr>
                <w:rFonts w:ascii="Times New Roman" w:hAnsi="Times New Roman" w:cs="Times New Roman"/>
                <w:sz w:val="24"/>
                <w:szCs w:val="24"/>
              </w:rPr>
              <w:t xml:space="preserve"> </w:t>
            </w:r>
          </w:p>
          <w:p w:rsidR="005418F5" w:rsidRDefault="005418F5" w:rsidP="00E900E9">
            <w:pPr>
              <w:jc w:val="center"/>
              <w:rPr>
                <w:rFonts w:ascii="Times New Roman" w:hAnsi="Times New Roman" w:cs="Times New Roman"/>
                <w:sz w:val="24"/>
                <w:szCs w:val="24"/>
              </w:rPr>
            </w:pP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Medicīnas kab. </w:t>
            </w:r>
          </w:p>
        </w:tc>
      </w:tr>
      <w:tr w:rsidR="00CF150A" w:rsidRPr="00943656" w:rsidTr="00B4793D">
        <w:trPr>
          <w:trHeight w:val="776"/>
        </w:trPr>
        <w:tc>
          <w:tcPr>
            <w:tcW w:w="5098" w:type="dxa"/>
          </w:tcPr>
          <w:p w:rsidR="00CF150A" w:rsidRPr="00943656" w:rsidRDefault="00CF150A" w:rsidP="00E900E9">
            <w:pPr>
              <w:rPr>
                <w:rFonts w:ascii="Times New Roman" w:hAnsi="Times New Roman" w:cs="Times New Roman"/>
                <w:sz w:val="24"/>
                <w:szCs w:val="24"/>
              </w:rPr>
            </w:pPr>
            <w:r w:rsidRPr="00943656">
              <w:rPr>
                <w:rFonts w:ascii="Times New Roman" w:hAnsi="Times New Roman" w:cs="Times New Roman"/>
                <w:sz w:val="24"/>
                <w:szCs w:val="24"/>
              </w:rPr>
              <w:t>Rīgas Pļavnieku pamatskolas sporta kompleksa darbība</w:t>
            </w:r>
          </w:p>
        </w:tc>
        <w:tc>
          <w:tcPr>
            <w:tcW w:w="2743" w:type="dxa"/>
          </w:tcPr>
          <w:p w:rsidR="00CF150A" w:rsidRPr="00943656" w:rsidRDefault="00CF150A" w:rsidP="00E900E9">
            <w:pPr>
              <w:jc w:val="center"/>
              <w:rPr>
                <w:rFonts w:ascii="Times New Roman" w:hAnsi="Times New Roman" w:cs="Times New Roman"/>
                <w:sz w:val="24"/>
                <w:szCs w:val="24"/>
              </w:rPr>
            </w:pPr>
            <w:r w:rsidRPr="00943656">
              <w:rPr>
                <w:rFonts w:ascii="Times New Roman" w:hAnsi="Times New Roman" w:cs="Times New Roman"/>
                <w:sz w:val="24"/>
                <w:szCs w:val="24"/>
              </w:rPr>
              <w:t>Sporta kompleksa vadītāja</w:t>
            </w:r>
          </w:p>
          <w:p w:rsidR="00CF150A" w:rsidRPr="00943656" w:rsidRDefault="00CF150A" w:rsidP="00CF150A">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 xml:space="preserve">Inguna </w:t>
            </w:r>
            <w:proofErr w:type="spellStart"/>
            <w:r w:rsidRPr="00943656">
              <w:rPr>
                <w:rFonts w:ascii="Times New Roman" w:hAnsi="Times New Roman" w:cs="Times New Roman"/>
                <w:b/>
                <w:sz w:val="24"/>
                <w:szCs w:val="24"/>
              </w:rPr>
              <w:t>Brīdiņa</w:t>
            </w:r>
            <w:proofErr w:type="spellEnd"/>
          </w:p>
        </w:tc>
        <w:tc>
          <w:tcPr>
            <w:tcW w:w="2360" w:type="dxa"/>
          </w:tcPr>
          <w:p w:rsidR="00CF150A" w:rsidRPr="00943656" w:rsidRDefault="00080C88" w:rsidP="00E900E9">
            <w:pPr>
              <w:jc w:val="center"/>
              <w:rPr>
                <w:rFonts w:ascii="Times New Roman" w:hAnsi="Times New Roman" w:cs="Times New Roman"/>
                <w:sz w:val="24"/>
                <w:szCs w:val="24"/>
              </w:rPr>
            </w:pPr>
            <w:r w:rsidRPr="00943656">
              <w:rPr>
                <w:rFonts w:ascii="Times New Roman" w:hAnsi="Times New Roman" w:cs="Times New Roman"/>
                <w:sz w:val="24"/>
                <w:szCs w:val="24"/>
              </w:rPr>
              <w:t>123.kab.</w:t>
            </w:r>
          </w:p>
        </w:tc>
      </w:tr>
    </w:tbl>
    <w:p w:rsidR="002A32FE" w:rsidRDefault="002A32FE" w:rsidP="00467C69">
      <w:pPr>
        <w:jc w:val="both"/>
        <w:rPr>
          <w:rFonts w:ascii="Times New Roman" w:hAnsi="Times New Roman" w:cs="Times New Roman"/>
          <w:b/>
          <w:color w:val="000000" w:themeColor="text1"/>
          <w:sz w:val="24"/>
          <w:szCs w:val="24"/>
        </w:rPr>
      </w:pPr>
    </w:p>
    <w:p w:rsidR="0088395F" w:rsidRDefault="0088395F" w:rsidP="00467C69">
      <w:pPr>
        <w:jc w:val="both"/>
        <w:rPr>
          <w:rFonts w:ascii="Times New Roman" w:hAnsi="Times New Roman" w:cs="Times New Roman"/>
          <w:color w:val="000000" w:themeColor="text1"/>
          <w:sz w:val="24"/>
          <w:szCs w:val="24"/>
        </w:rPr>
      </w:pPr>
    </w:p>
    <w:p w:rsidR="004318DA" w:rsidRPr="009A0BE4" w:rsidRDefault="00467C69" w:rsidP="00467C69">
      <w:pPr>
        <w:jc w:val="both"/>
        <w:rPr>
          <w:rFonts w:ascii="Times New Roman" w:hAnsi="Times New Roman" w:cs="Times New Roman"/>
          <w:color w:val="000000" w:themeColor="text1"/>
          <w:sz w:val="24"/>
          <w:szCs w:val="24"/>
        </w:rPr>
      </w:pPr>
      <w:r w:rsidRPr="002A32FE">
        <w:rPr>
          <w:rFonts w:ascii="Times New Roman" w:hAnsi="Times New Roman" w:cs="Times New Roman"/>
          <w:color w:val="000000" w:themeColor="text1"/>
          <w:sz w:val="24"/>
          <w:szCs w:val="24"/>
        </w:rPr>
        <w:t>!</w:t>
      </w:r>
      <w:r w:rsidRPr="00467C69">
        <w:rPr>
          <w:rFonts w:ascii="Times New Roman" w:hAnsi="Times New Roman" w:cs="Times New Roman"/>
          <w:b/>
          <w:color w:val="000000" w:themeColor="text1"/>
          <w:sz w:val="24"/>
          <w:szCs w:val="24"/>
        </w:rPr>
        <w:t xml:space="preserve"> </w:t>
      </w:r>
      <w:r w:rsidR="008F0723" w:rsidRPr="009A0BE4">
        <w:rPr>
          <w:rFonts w:ascii="Times New Roman" w:hAnsi="Times New Roman" w:cs="Times New Roman"/>
          <w:color w:val="000000" w:themeColor="text1"/>
          <w:sz w:val="24"/>
          <w:szCs w:val="24"/>
        </w:rPr>
        <w:t>Lūgums saziņai izmantot e klases piedāvātās iespējas.</w:t>
      </w:r>
    </w:p>
    <w:p w:rsidR="002A32FE" w:rsidRPr="006D17A3" w:rsidRDefault="00467C69" w:rsidP="00467C69">
      <w:pPr>
        <w:jc w:val="both"/>
        <w:rPr>
          <w:rFonts w:ascii="Times New Roman" w:hAnsi="Times New Roman" w:cs="Times New Roman"/>
          <w:b/>
          <w:color w:val="000000" w:themeColor="text1"/>
          <w:sz w:val="24"/>
          <w:szCs w:val="24"/>
        </w:rPr>
      </w:pPr>
      <w:r w:rsidRPr="006D17A3">
        <w:rPr>
          <w:rFonts w:ascii="Times New Roman" w:hAnsi="Times New Roman" w:cs="Times New Roman"/>
          <w:b/>
          <w:color w:val="000000" w:themeColor="text1"/>
          <w:sz w:val="24"/>
          <w:szCs w:val="24"/>
        </w:rPr>
        <w:t xml:space="preserve">! Skolēnu vecāki un viņu pilnvarotās personas, kuras vēlas tikties ar pedagogu, atbalsta personālu, </w:t>
      </w:r>
      <w:r w:rsidR="00E9524A">
        <w:rPr>
          <w:rFonts w:ascii="Times New Roman" w:hAnsi="Times New Roman" w:cs="Times New Roman"/>
          <w:b/>
          <w:color w:val="000000" w:themeColor="text1"/>
          <w:sz w:val="24"/>
          <w:szCs w:val="24"/>
        </w:rPr>
        <w:t xml:space="preserve">administrācijas pārstāvi, </w:t>
      </w:r>
      <w:r w:rsidRPr="006D17A3">
        <w:rPr>
          <w:rFonts w:ascii="Times New Roman" w:hAnsi="Times New Roman" w:cs="Times New Roman"/>
          <w:b/>
          <w:color w:val="000000" w:themeColor="text1"/>
          <w:sz w:val="24"/>
          <w:szCs w:val="24"/>
        </w:rPr>
        <w:t>iepriekš vienojas</w:t>
      </w:r>
      <w:r w:rsidR="00E9524A">
        <w:rPr>
          <w:rFonts w:ascii="Times New Roman" w:hAnsi="Times New Roman" w:cs="Times New Roman"/>
          <w:b/>
          <w:color w:val="000000" w:themeColor="text1"/>
          <w:sz w:val="24"/>
          <w:szCs w:val="24"/>
        </w:rPr>
        <w:t xml:space="preserve"> darbinieku</w:t>
      </w:r>
      <w:r w:rsidRPr="006D17A3">
        <w:rPr>
          <w:rFonts w:ascii="Times New Roman" w:hAnsi="Times New Roman" w:cs="Times New Roman"/>
          <w:b/>
          <w:color w:val="000000" w:themeColor="text1"/>
          <w:sz w:val="24"/>
          <w:szCs w:val="24"/>
        </w:rPr>
        <w:t xml:space="preserve"> par tikšanās laiku, netraucējot izglītības procesa norisi.</w:t>
      </w:r>
    </w:p>
    <w:p w:rsidR="009A0BE4" w:rsidRDefault="00467C69" w:rsidP="00467C69">
      <w:pPr>
        <w:jc w:val="both"/>
        <w:rPr>
          <w:rFonts w:ascii="Times New Roman" w:hAnsi="Times New Roman" w:cs="Times New Roman"/>
          <w:color w:val="000000" w:themeColor="text1"/>
          <w:sz w:val="24"/>
          <w:szCs w:val="24"/>
        </w:rPr>
      </w:pPr>
      <w:r w:rsidRPr="009A0BE4">
        <w:rPr>
          <w:rFonts w:ascii="Times New Roman" w:hAnsi="Times New Roman" w:cs="Times New Roman"/>
          <w:color w:val="000000" w:themeColor="text1"/>
          <w:sz w:val="24"/>
          <w:szCs w:val="24"/>
        </w:rPr>
        <w:t>!</w:t>
      </w:r>
      <w:bookmarkStart w:id="0" w:name="_GoBack"/>
      <w:bookmarkEnd w:id="0"/>
      <w:r w:rsidRPr="009A0BE4">
        <w:rPr>
          <w:rFonts w:ascii="Times New Roman" w:hAnsi="Times New Roman" w:cs="Times New Roman"/>
          <w:color w:val="000000" w:themeColor="text1"/>
          <w:sz w:val="24"/>
          <w:szCs w:val="24"/>
        </w:rPr>
        <w:t>Skolēnu vecākiem un viņu pilnvarotajām personām, ierodoties uz tikšanos, jāpiereģistrējas pie izglītības iestādes dežuranta apmeklētāju reģistrācijas žurnālā, norādot vārdu, uzvārdu, ierašanās iemeslu, izglītības iestādes darbinieku, ar kuru ir norunāta tikšanās, kā arī jāuzrāda personu apliecinošs dokuments.</w:t>
      </w:r>
    </w:p>
    <w:p w:rsidR="00467C69" w:rsidRPr="006D17A3" w:rsidRDefault="009A0BE4" w:rsidP="00467C69">
      <w:pPr>
        <w:jc w:val="both"/>
        <w:rPr>
          <w:rFonts w:ascii="Times New Roman" w:hAnsi="Times New Roman" w:cs="Times New Roman"/>
          <w:b/>
          <w:color w:val="000000" w:themeColor="text1"/>
          <w:sz w:val="24"/>
          <w:szCs w:val="24"/>
        </w:rPr>
      </w:pPr>
      <w:r w:rsidRPr="006D17A3">
        <w:rPr>
          <w:rFonts w:ascii="Times New Roman" w:hAnsi="Times New Roman" w:cs="Times New Roman"/>
          <w:b/>
          <w:color w:val="000000" w:themeColor="text1"/>
          <w:sz w:val="24"/>
          <w:szCs w:val="24"/>
        </w:rPr>
        <w:t>!</w:t>
      </w:r>
      <w:r w:rsidR="00467C69" w:rsidRPr="006D17A3">
        <w:rPr>
          <w:rFonts w:ascii="Times New Roman" w:hAnsi="Times New Roman" w:cs="Times New Roman"/>
          <w:b/>
          <w:color w:val="000000" w:themeColor="text1"/>
          <w:sz w:val="24"/>
          <w:szCs w:val="24"/>
        </w:rPr>
        <w:t xml:space="preserve"> </w:t>
      </w:r>
      <w:r w:rsidRPr="006D17A3">
        <w:rPr>
          <w:rFonts w:ascii="Times New Roman" w:hAnsi="Times New Roman" w:cs="Times New Roman"/>
          <w:b/>
          <w:color w:val="000000" w:themeColor="text1"/>
          <w:sz w:val="24"/>
          <w:szCs w:val="24"/>
        </w:rPr>
        <w:t>Skolēnu vecāki, aizbildņi, ģimenes locekļi, pavada un sagaida skolēnus ārpus skolas telpām.</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Skolas e pasts: plavniekups@riga.lv</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Ja rodas jautājumi, kurus nav iespējams atrisināt ar e - pasta starpniecību vai telefoniski, vai nepieciešama tikšanās ar skolas administrācijas pārstāvjiem, tad lūgums vienoties par tikšanās laiku zvanot pa tālruni: 67246868.</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 xml:space="preserve">Saistībā ar skolēnu uzņemšanu 1. – 9.klasēs vienoties par tikšanās laiku zvanot pa tālruni: 67246868. </w:t>
      </w:r>
    </w:p>
    <w:p w:rsidR="006D17A3" w:rsidRPr="009A0BE4"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Lietvedības tālrunis: 67246868</w:t>
      </w:r>
    </w:p>
    <w:p w:rsidR="00D957DC" w:rsidRPr="00467C69" w:rsidRDefault="00D957DC" w:rsidP="00467C69">
      <w:pPr>
        <w:jc w:val="both"/>
        <w:rPr>
          <w:rFonts w:ascii="Times New Roman" w:hAnsi="Times New Roman" w:cs="Times New Roman"/>
          <w:b/>
          <w:color w:val="000000" w:themeColor="text1"/>
          <w:sz w:val="24"/>
          <w:szCs w:val="24"/>
        </w:rPr>
      </w:pPr>
    </w:p>
    <w:sectPr w:rsidR="00D957DC" w:rsidRPr="00467C69" w:rsidSect="00080C88">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A0"/>
    <w:rsid w:val="000073C9"/>
    <w:rsid w:val="00037AC9"/>
    <w:rsid w:val="00080C88"/>
    <w:rsid w:val="00150243"/>
    <w:rsid w:val="00226ADF"/>
    <w:rsid w:val="00250CDF"/>
    <w:rsid w:val="002A32FE"/>
    <w:rsid w:val="002F1E73"/>
    <w:rsid w:val="0038685A"/>
    <w:rsid w:val="00417132"/>
    <w:rsid w:val="004318DA"/>
    <w:rsid w:val="00467C69"/>
    <w:rsid w:val="00526887"/>
    <w:rsid w:val="005418F5"/>
    <w:rsid w:val="005602A7"/>
    <w:rsid w:val="00621510"/>
    <w:rsid w:val="006730C1"/>
    <w:rsid w:val="0069310E"/>
    <w:rsid w:val="006D17A3"/>
    <w:rsid w:val="0079430D"/>
    <w:rsid w:val="007A176E"/>
    <w:rsid w:val="007E2AE0"/>
    <w:rsid w:val="00805550"/>
    <w:rsid w:val="008110A9"/>
    <w:rsid w:val="0088395F"/>
    <w:rsid w:val="00890396"/>
    <w:rsid w:val="008F0723"/>
    <w:rsid w:val="00943656"/>
    <w:rsid w:val="009A0BE4"/>
    <w:rsid w:val="009B674C"/>
    <w:rsid w:val="009D7560"/>
    <w:rsid w:val="009F0BA0"/>
    <w:rsid w:val="00A0704A"/>
    <w:rsid w:val="00A63463"/>
    <w:rsid w:val="00AE31C9"/>
    <w:rsid w:val="00B10C5B"/>
    <w:rsid w:val="00B4793D"/>
    <w:rsid w:val="00BC3E43"/>
    <w:rsid w:val="00C14C5B"/>
    <w:rsid w:val="00C92865"/>
    <w:rsid w:val="00CD0228"/>
    <w:rsid w:val="00CF150A"/>
    <w:rsid w:val="00CF6461"/>
    <w:rsid w:val="00D20DD5"/>
    <w:rsid w:val="00D957DC"/>
    <w:rsid w:val="00DE5087"/>
    <w:rsid w:val="00DF76EC"/>
    <w:rsid w:val="00E900E9"/>
    <w:rsid w:val="00E9524A"/>
    <w:rsid w:val="00F1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3ED"/>
  <w15:chartTrackingRefBased/>
  <w15:docId w15:val="{7B412034-F885-4BB5-9602-8758655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Elīna Dreimane</cp:lastModifiedBy>
  <cp:revision>18</cp:revision>
  <cp:lastPrinted>2019-09-27T12:34:00Z</cp:lastPrinted>
  <dcterms:created xsi:type="dcterms:W3CDTF">2019-09-27T13:41:00Z</dcterms:created>
  <dcterms:modified xsi:type="dcterms:W3CDTF">2020-08-30T16:15:00Z</dcterms:modified>
</cp:coreProperties>
</file>